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12BDE82F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Affidamento congiunto di progettazione ed esecuzione lavori ex Art. 48 D.L. 77/2021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tblpY="1"/>
        <w:tblOverlap w:val="never"/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A13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6A1377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6A137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6A137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6A1377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6A1377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6A137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6A1377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</w:p>
          <w:p w14:paraId="4A3D01AA" w14:textId="0B2A2679" w:rsidR="00902184" w:rsidRPr="00AE5E87" w:rsidRDefault="008E242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70 D.lgs 50/2016</w:t>
            </w:r>
          </w:p>
          <w:p w14:paraId="3D6333F7" w14:textId="7C11B4EE" w:rsidR="00FD7EC8" w:rsidRPr="00AE5E87" w:rsidRDefault="00086A1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6A1377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6A1377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D.lgs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B25368" w:rsidRPr="00AE5E87" w:rsidRDefault="00B25368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6A1377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7361107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05B1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582A113" w14:textId="2EC74C4B" w:rsidR="005252C7" w:rsidRPr="005252C7" w:rsidRDefault="007F697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predisposto il quadro esigenziale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2015" w14:textId="77777777" w:rsidR="005252C7" w:rsidRPr="00630512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7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Quadro esigenziale</w:t>
            </w:r>
          </w:p>
          <w:p w14:paraId="355D98BA" w14:textId="77777777" w:rsidR="005252C7" w:rsidRPr="005252C7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E7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005E3CD8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5C4244F7" w14:textId="5FA0E54D" w:rsidR="00370A26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216, comma 27-octies D.lgs 50/2016</w:t>
            </w:r>
          </w:p>
          <w:p w14:paraId="68D91FEE" w14:textId="42F5788A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per la redazione del PFTE redatte dal Consiglio Superiore</w:t>
            </w: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E6B1" w14:textId="77777777" w:rsidR="005252C7" w:rsidRPr="00630512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6D0F6E5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C98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F77E2D" w14:textId="2820303F" w:rsidR="005252C7" w:rsidRPr="001D555C" w:rsidRDefault="002B08E8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53038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37B872" w14:textId="77777777" w:rsidR="005252C7" w:rsidRPr="00F739DB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B09183" w14:textId="4BBE3C68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ADCB" w14:textId="1A873998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39CB3086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147AA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CEC464B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Art. 23 D.lgs 50/2016</w:t>
            </w:r>
          </w:p>
          <w:p w14:paraId="74425C55" w14:textId="77777777" w:rsidR="00370A26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 48 comma 7 D.L. 77/2021</w:t>
            </w:r>
          </w:p>
          <w:p w14:paraId="08F72D70" w14:textId="275B4A69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6CBA7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111E35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87147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82E8C6F" w14:textId="06FDF9CF" w:rsidR="005252C7" w:rsidRPr="001D555C" w:rsidRDefault="00AD08C2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DB6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2319D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CE376C" w14:textId="06A26ACE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467E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E30ED72" w14:textId="0CE3621B" w:rsidR="005252C7" w:rsidRPr="001D555C" w:rsidRDefault="005252C7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05A2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D9F11F9" w14:textId="77777777" w:rsidR="005252C7" w:rsidRPr="00F739D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Art. 23 D.lgs 50/2016</w:t>
            </w:r>
          </w:p>
          <w:p w14:paraId="39B7F382" w14:textId="64282986" w:rsidR="00370A26" w:rsidRDefault="00301CE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1C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7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D.L. 77/2021</w:t>
            </w:r>
          </w:p>
          <w:p w14:paraId="1C6EDBD0" w14:textId="71D2A95B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8A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05D82884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0F95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88A31" w14:textId="59C7435E" w:rsidR="005252C7" w:rsidRPr="001D555C" w:rsidRDefault="0025280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fattibilità tecnica ed economica (PFTE) è stato redatto in conformità alle Linee Guida del Consiglio superiore dei lavori pubblici</w:t>
            </w:r>
            <w:r w:rsidR="008E7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B20A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95EB5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A4316" w14:textId="24727446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C48D5" w14:textId="4C2EF291" w:rsidR="005252C7" w:rsidRPr="001D555C" w:rsidRDefault="0025280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E2CF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0D3C0FE" w14:textId="1D0A1294" w:rsidR="005252C7" w:rsidRPr="001D555C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Art </w:t>
            </w:r>
            <w:r w:rsidR="0025280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48 c. 7 D</w:t>
            </w:r>
            <w:r w:rsidR="00F92285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.L.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A70C" w14:textId="41898512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2E7F1EC7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8B522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E08F721" w14:textId="2B4BD1CB" w:rsidR="005252C7" w:rsidRDefault="0025280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28FD7AC4" w14:textId="77777777" w:rsidR="005252C7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19978A" w14:textId="1CB3A1CA" w:rsidR="005252C7" w:rsidRPr="00AE5E87" w:rsidRDefault="005252C7" w:rsidP="006A1377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73B5F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EDD6355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FD78031" w14:textId="3E389A15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BE82E" w14:textId="77777777" w:rsidR="005252C7" w:rsidRPr="007C2103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5886EA4D" w14:textId="25F7EE10" w:rsidR="005252C7" w:rsidRPr="00897012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 xml:space="preserve">conclusiva 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della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>C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onferenza dei servizi </w:t>
            </w:r>
          </w:p>
          <w:p w14:paraId="095DC9B2" w14:textId="0853F6FF" w:rsidR="005252C7" w:rsidRPr="001D555C" w:rsidRDefault="008E360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7C2103">
              <w:rPr>
                <w:rFonts w:ascii="Times New Roman" w:hAnsi="Times New Roman"/>
                <w:sz w:val="20"/>
                <w:szCs w:val="20"/>
              </w:rPr>
              <w:t>areri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 xml:space="preserve">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68BC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5D9AD3D" w14:textId="0DE800A4" w:rsidR="009D229B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48 comma 5 </w:t>
            </w:r>
            <w:r w:rsidR="009D229B">
              <w:rPr>
                <w:rFonts w:ascii="Times New Roman" w:hAnsi="Times New Roman"/>
                <w:color w:val="000000"/>
                <w:sz w:val="20"/>
                <w:szCs w:val="20"/>
              </w:rPr>
              <w:t>Dl 77/2021</w:t>
            </w:r>
          </w:p>
          <w:p w14:paraId="462FD9CD" w14:textId="03E487C5" w:rsidR="005252C7" w:rsidRPr="00F739DB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Art 48 comma 5,, 5-bis, 5-ter, 5- quater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per valutazioni avviate successivamente al 24 febbraio 2023</w:t>
            </w:r>
          </w:p>
          <w:p w14:paraId="6031E18A" w14:textId="77777777" w:rsidR="005252C7" w:rsidRPr="001D555C" w:rsidRDefault="005252C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6650A" w14:textId="195DEEA9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55F4B3C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FCC1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47479C" w14:textId="204C0AE8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91F7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1B37153" w14:textId="77777777" w:rsidR="005252C7" w:rsidRPr="008F7694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7932129" w14:textId="5C0F204B" w:rsidR="005252C7" w:rsidRPr="001D555C" w:rsidRDefault="005252C7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F48A" w14:textId="6A4B3075" w:rsidR="005252C7" w:rsidRPr="001D555C" w:rsidRDefault="005624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13963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85349FA" w14:textId="600D13C3" w:rsidR="005252C7" w:rsidRPr="001D555C" w:rsidRDefault="00944756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897012" w:rsidRPr="00897012">
              <w:rPr>
                <w:rFonts w:ascii="Times New Roman" w:hAnsi="Times New Roman"/>
                <w:color w:val="000000"/>
                <w:sz w:val="20"/>
                <w:szCs w:val="20"/>
              </w:rPr>
              <w:t>rt. 48 comma 7</w:t>
            </w:r>
            <w:r w:rsidR="008970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9F2CE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176" w:rsidRPr="00CE2EC2" w14:paraId="00B0312C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ED73C" w14:textId="77777777" w:rsidR="00994176" w:rsidRPr="00E4223B" w:rsidRDefault="0099417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D6FD" w14:textId="6B7DA396" w:rsidR="00994176" w:rsidRDefault="0099417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PFTE, in relazione alle dimensioni, tipologia e categoria dell’intervento, salva diversa disposizione adottata dal RUP, è composto dagli elaborati previsti ai sensi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delle </w:t>
            </w:r>
            <w:r w:rsidRPr="002C2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Linee guida per la redazione del PFTE redatte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77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 Consiglio Superiore dei Lavori Pubblici</w:t>
            </w: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49F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AC77D96" w14:textId="77777777" w:rsidR="00994176" w:rsidRPr="008F7694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2B789B" w14:textId="5229DDED" w:rsidR="00994176" w:rsidRPr="00F739DB" w:rsidRDefault="00994176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C433" w14:textId="2B339F72" w:rsidR="00994176" w:rsidRPr="00B90CE9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9B5F6" w14:textId="77777777" w:rsidR="00994176" w:rsidRPr="001D555C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A3CA" w14:textId="77777777" w:rsidR="00994176" w:rsidRPr="00F739DB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DL 77/2021 art. 48 comma 7</w:t>
            </w:r>
          </w:p>
          <w:p w14:paraId="0B468B9E" w14:textId="0D307240" w:rsidR="00994176" w:rsidRPr="00971CB7" w:rsidRDefault="0099417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D96F" w14:textId="77777777" w:rsidR="00994176" w:rsidRPr="005252C7" w:rsidRDefault="00994176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2C7" w:rsidRPr="00CE2EC2" w14:paraId="5524462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FBFA3" w14:textId="77777777" w:rsidR="005252C7" w:rsidRPr="00E4223B" w:rsidRDefault="005252C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2D6" w14:textId="5CDA411D" w:rsidR="005252C7" w:rsidRPr="00B90CE9" w:rsidRDefault="005252C7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B15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stato approvato</w:t>
            </w:r>
            <w:r w:rsidR="00B86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anche </w:t>
            </w:r>
            <w:r w:rsidR="00E71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esito alla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verifica preventiva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26, </w:t>
            </w:r>
            <w:r w:rsidRPr="00B90CE9" w:rsidDel="00097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comma 6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 D. </w:t>
            </w:r>
            <w:r w:rsidR="005210AB" w:rsidRPr="0052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lgs 50/2016</w:t>
            </w:r>
            <w:r w:rsidR="00AF0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76F77DD8" w14:textId="77777777" w:rsidR="005252C7" w:rsidRPr="001D555C" w:rsidRDefault="005252C7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4C18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8900A0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A3B911" w14:textId="72E9ADAC" w:rsidR="005252C7" w:rsidRPr="001D555C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FB714" w14:textId="77777777" w:rsidR="0083792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17FCB49A" w14:textId="5D890633" w:rsidR="005252C7" w:rsidRPr="00B90CE9" w:rsidDel="00F37CBA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52F4D744" w14:textId="77777777" w:rsidR="00AE1761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16FF7375" w14:textId="343E3031" w:rsidR="005252C7" w:rsidRPr="001D555C" w:rsidRDefault="00AE17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="005252C7"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CFE68" w14:textId="77777777" w:rsidR="005252C7" w:rsidRPr="001D555C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522" w14:textId="5403D679" w:rsidR="005252C7" w:rsidRPr="00971CB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Artt. 23, 26 </w:t>
            </w:r>
            <w:r w:rsidR="005C7C80">
              <w:rPr>
                <w:rFonts w:ascii="Times New Roman" w:hAnsi="Times New Roman"/>
                <w:color w:val="000000"/>
                <w:sz w:val="20"/>
                <w:szCs w:val="20"/>
              </w:rPr>
              <w:t>comma 6,8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D.lgs. 50/2016</w:t>
            </w:r>
          </w:p>
          <w:p w14:paraId="26ACDFA8" w14:textId="77777777" w:rsidR="005252C7" w:rsidRPr="00AE5E8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Art. 48 comma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comma 5 quinquies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</w:p>
          <w:p w14:paraId="64B8D0BE" w14:textId="439994B3" w:rsidR="005252C7" w:rsidRPr="005252C7" w:rsidRDefault="005252C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CF79F" w14:textId="77777777" w:rsidR="005252C7" w:rsidRPr="005252C7" w:rsidRDefault="005252C7" w:rsidP="006A1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E5E87" w:rsidRDefault="0051693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62-bis, del D.lgs. 82/2005;</w:t>
            </w:r>
          </w:p>
          <w:p w14:paraId="78AC3556" w14:textId="45ABF1FA" w:rsidR="0018280F" w:rsidRPr="00AE5E87" w:rsidRDefault="0018280F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6A1377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7B29247" w14:textId="42E5EE56" w:rsidR="002751DF" w:rsidRPr="00AE5E87" w:rsidRDefault="002751DF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33469D" w14:textId="4F582454" w:rsidR="00A71ACA" w:rsidRPr="00AE5E87" w:rsidRDefault="00A71ACA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D4E074E" w14:textId="0DE5BB62" w:rsidR="003D263C" w:rsidRDefault="003D3882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0E46B9" w14:textId="4453D4CD" w:rsidR="003D263C" w:rsidRPr="00AE5E87" w:rsidRDefault="00B80D6B" w:rsidP="006A1377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6A1377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 71 D.Lgs 50/2016</w:t>
            </w:r>
          </w:p>
          <w:p w14:paraId="62C7E5BA" w14:textId="214A53AE" w:rsidR="003F0A6F" w:rsidRPr="00AE5E87" w:rsidRDefault="002F57E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80, 83 D.lgs 50/2016</w:t>
            </w:r>
          </w:p>
          <w:p w14:paraId="717B620F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6A1377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6A137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6A137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6A1377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XIV parte I D.Lgs 50/2016</w:t>
            </w:r>
          </w:p>
          <w:p w14:paraId="2A1F89AF" w14:textId="7D1D3C35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6A1377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Annex, Decisione di esecuzione del Consiglio (CID) del 8 luglio 2021 - 10160/21;</w:t>
            </w:r>
          </w:p>
          <w:p w14:paraId="131E17F8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Annex, Decisione di esecuzione del Consiglio (CID) del 8 luglio 2021 - 10160/21;</w:t>
            </w:r>
          </w:p>
          <w:p w14:paraId="11828D68" w14:textId="77777777" w:rsidR="004F715E" w:rsidRPr="00AE5E87" w:rsidRDefault="004F715E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D.Lgs.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34 D.Lgs</w:t>
            </w:r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6A1377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6A137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4C156031" w14:textId="59E373E0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6A1377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A1377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6A13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6A1377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6A137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6A1377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80 - 85 D.lgs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84 D.lgs 50/2016</w:t>
            </w:r>
          </w:p>
          <w:p w14:paraId="16B9564D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6A1377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6A137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6A1377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D.Lgs.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6A137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6A137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6A137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6A137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6A137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6A13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6A137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6A1377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6A1377" w14:paraId="28A87F5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8 c. 1 lett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CE2EC2" w:rsidRDefault="00C230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6A1377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588B68B9" w:rsidR="006562E7" w:rsidRPr="00C80181" w:rsidRDefault="006A137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A13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47 D.l. 77/2021</w:t>
            </w:r>
          </w:p>
          <w:p w14:paraId="3BA0F52B" w14:textId="0BC192B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Determinazione Anac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A137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6A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6A1377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c. 14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6A1377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lett g-bis) D. Lgs. 123/2011 </w:t>
            </w:r>
          </w:p>
          <w:p w14:paraId="7519A2A0" w14:textId="4F0EF28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6A137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6A1377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D.lgs 50/2016 </w:t>
            </w:r>
          </w:p>
          <w:p w14:paraId="5A0CDCEF" w14:textId="36466B3E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Art. 62-bis, del D.lgs. n. 82/2005</w:t>
            </w:r>
          </w:p>
          <w:p w14:paraId="0220D118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213 comma 8 D.lgs 50/2016</w:t>
            </w:r>
          </w:p>
          <w:p w14:paraId="54154570" w14:textId="77F2A1FC" w:rsidR="002D4859" w:rsidRPr="00AE5E87" w:rsidRDefault="002D4859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6A1377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6A1377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6A137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6A137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6A1377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6A137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6A137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6A137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773D72DF" w:rsidR="004A7F4E" w:rsidRDefault="006A1377">
      <w:r>
        <w:br w:type="textWrapping" w:clear="all"/>
      </w:r>
    </w:p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D4552" w:rsidRPr="00EA6A1B" w14:paraId="0720335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E0B065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BC4F8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4D4552" w:rsidRPr="00EA6A1B" w14:paraId="2A4EEEE7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5F456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F5AF3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8CD5" w14:textId="77777777" w:rsidR="0060139C" w:rsidRDefault="0060139C">
      <w:pPr>
        <w:spacing w:after="0" w:line="240" w:lineRule="auto"/>
      </w:pPr>
      <w:r>
        <w:separator/>
      </w:r>
    </w:p>
  </w:endnote>
  <w:endnote w:type="continuationSeparator" w:id="0">
    <w:p w14:paraId="19E5F576" w14:textId="77777777" w:rsidR="0060139C" w:rsidRDefault="0060139C">
      <w:pPr>
        <w:spacing w:after="0" w:line="240" w:lineRule="auto"/>
      </w:pPr>
      <w:r>
        <w:continuationSeparator/>
      </w:r>
    </w:p>
  </w:endnote>
  <w:endnote w:type="continuationNotice" w:id="1">
    <w:p w14:paraId="5D494236" w14:textId="77777777" w:rsidR="0060139C" w:rsidRDefault="00601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571D" w14:textId="77777777" w:rsidR="006A1377" w:rsidRDefault="006A13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C7759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C7759A">
          <w:rPr>
            <w:rFonts w:ascii="Times New Roman" w:hAnsi="Times New Roman" w:cs="Times New Roman"/>
          </w:rPr>
          <w:fldChar w:fldCharType="begin"/>
        </w:r>
        <w:r w:rsidRPr="00C7759A">
          <w:rPr>
            <w:rFonts w:ascii="Times New Roman" w:hAnsi="Times New Roman" w:cs="Times New Roman"/>
          </w:rPr>
          <w:instrText>PAGE   \* MERGEFORMAT</w:instrText>
        </w:r>
        <w:r w:rsidRPr="00C7759A">
          <w:rPr>
            <w:rFonts w:ascii="Times New Roman" w:hAnsi="Times New Roman" w:cs="Times New Roman"/>
          </w:rPr>
          <w:fldChar w:fldCharType="separate"/>
        </w:r>
        <w:r w:rsidRPr="00C7759A">
          <w:rPr>
            <w:rFonts w:ascii="Times New Roman" w:hAnsi="Times New Roman" w:cs="Times New Roman"/>
          </w:rPr>
          <w:t>2</w:t>
        </w:r>
        <w:r w:rsidRPr="00C7759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03B89F6D" w:rsidR="00926D31" w:rsidRPr="00C7759A" w:rsidRDefault="008E034A" w:rsidP="006A1377">
    <w:pPr>
      <w:pStyle w:val="Pidipagina"/>
      <w:ind w:right="394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C7759A" w:rsidRPr="00C7759A">
      <w:rPr>
        <w:rFonts w:ascii="Times New Roman" w:hAnsi="Times New Roman" w:cs="Times New Roman"/>
        <w:i/>
        <w:iCs/>
        <w:sz w:val="18"/>
        <w:szCs w:val="18"/>
      </w:rPr>
      <w:t>arzo 202</w:t>
    </w:r>
    <w:r w:rsidR="006A1377">
      <w:rPr>
        <w:rFonts w:ascii="Times New Roman" w:hAnsi="Times New Roman" w:cs="Times New Roman"/>
        <w:i/>
        <w:iCs/>
        <w:sz w:val="18"/>
        <w:szCs w:val="18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B4147" w14:textId="77777777" w:rsidR="006A1377" w:rsidRDefault="006A13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B7D7E" w14:textId="77777777" w:rsidR="0060139C" w:rsidRDefault="0060139C">
      <w:pPr>
        <w:spacing w:after="0" w:line="240" w:lineRule="auto"/>
      </w:pPr>
      <w:r>
        <w:separator/>
      </w:r>
    </w:p>
  </w:footnote>
  <w:footnote w:type="continuationSeparator" w:id="0">
    <w:p w14:paraId="0B89ED2C" w14:textId="77777777" w:rsidR="0060139C" w:rsidRDefault="0060139C">
      <w:pPr>
        <w:spacing w:after="0" w:line="240" w:lineRule="auto"/>
      </w:pPr>
      <w:r>
        <w:continuationSeparator/>
      </w:r>
    </w:p>
  </w:footnote>
  <w:footnote w:type="continuationNotice" w:id="1">
    <w:p w14:paraId="043EF7C7" w14:textId="77777777" w:rsidR="0060139C" w:rsidRDefault="00601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BCEC70" w14:textId="77777777" w:rsidR="006A1377" w:rsidRDefault="006A13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20184" w14:textId="77777777" w:rsidR="006A1377" w:rsidRDefault="006A137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CDC"/>
    <w:rsid w:val="0001411F"/>
    <w:rsid w:val="000145E3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587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329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DD0"/>
    <w:rsid w:val="0049109A"/>
    <w:rsid w:val="00493810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4552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39C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377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34A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0CA9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1E17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59A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E02C448E-443E-4848-B439-4DE1F77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00349E-63AB-4237-9850-97BBAB3DC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B5129C3-8AE6-4F07-BF25-578BC30B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2994</TotalTime>
  <Pages>21</Pages>
  <Words>3529</Words>
  <Characters>20116</Characters>
  <Application>Microsoft Office Word</Application>
  <DocSecurity>0</DocSecurity>
  <Lines>167</Lines>
  <Paragraphs>47</Paragraphs>
  <ScaleCrop>false</ScaleCrop>
  <Company/>
  <LinksUpToDate>false</LinksUpToDate>
  <CharactersWithSpaces>23598</CharactersWithSpaces>
  <SharedDoc>false</SharedDoc>
  <HLinks>
    <vt:vector size="12" baseType="variant"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https://www.normattiva.it/uri-res/N2Ls?urn:nir:stato:legge:1987-04-16;183~art5</vt:lpwstr>
      </vt:variant>
      <vt:variant>
        <vt:lpwstr/>
      </vt:variant>
      <vt:variant>
        <vt:i4>8323089</vt:i4>
      </vt:variant>
      <vt:variant>
        <vt:i4>0</vt:i4>
      </vt:variant>
      <vt:variant>
        <vt:i4>0</vt:i4>
      </vt:variant>
      <vt:variant>
        <vt:i4>5</vt:i4>
      </vt:variant>
      <vt:variant>
        <vt:lpwstr>mailto:simonetta.pompei@giustizia.it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883</cp:revision>
  <cp:lastPrinted>2023-06-23T03:10:00Z</cp:lastPrinted>
  <dcterms:created xsi:type="dcterms:W3CDTF">2023-06-22T16:08:00Z</dcterms:created>
  <dcterms:modified xsi:type="dcterms:W3CDTF">2025-03-24T09:44:00Z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